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F2" w:rsidRPr="007E1CF2" w:rsidRDefault="000F572B" w:rsidP="007E1CF2">
      <w:pPr>
        <w:pStyle w:val="Title"/>
        <w:rPr>
          <w:b/>
          <w:shd w:val="clear" w:color="auto" w:fill="FAFAFA"/>
        </w:rPr>
      </w:pPr>
      <w:r w:rsidRPr="007E1CF2">
        <w:rPr>
          <w:b/>
          <w:shd w:val="clear" w:color="auto" w:fill="FAFAFA"/>
        </w:rPr>
        <w:t xml:space="preserve">Hospital Program </w:t>
      </w:r>
    </w:p>
    <w:p w:rsidR="00AF124E" w:rsidRDefault="001173D6" w:rsidP="007E1CF2">
      <w:pPr>
        <w:pStyle w:val="Title"/>
        <w:rPr>
          <w:b/>
          <w:shd w:val="clear" w:color="auto" w:fill="FAFAFA"/>
        </w:rPr>
      </w:pPr>
      <w:r w:rsidRPr="007E1CF2">
        <w:rPr>
          <w:b/>
          <w:shd w:val="clear" w:color="auto" w:fill="FAFAFA"/>
        </w:rPr>
        <w:t xml:space="preserve">Veterans Voices Writing Project </w:t>
      </w:r>
    </w:p>
    <w:p w:rsidR="007E1CF2" w:rsidRPr="007E1CF2" w:rsidRDefault="007E1CF2" w:rsidP="007E1CF2"/>
    <w:p w:rsidR="00783069" w:rsidRPr="007E1CF2" w:rsidRDefault="00783069" w:rsidP="001173D6">
      <w:pPr>
        <w:rPr>
          <w:rFonts w:cstheme="minorHAnsi"/>
          <w:b/>
          <w:color w:val="262626"/>
          <w:sz w:val="32"/>
          <w:shd w:val="clear" w:color="auto" w:fill="FAFAFA"/>
        </w:rPr>
      </w:pPr>
      <w:r w:rsidRPr="007E1CF2">
        <w:rPr>
          <w:rFonts w:cstheme="minorHAnsi"/>
          <w:b/>
          <w:color w:val="262626"/>
          <w:sz w:val="32"/>
          <w:shd w:val="clear" w:color="auto" w:fill="FAFAFA"/>
        </w:rPr>
        <w:t xml:space="preserve">I hope you </w:t>
      </w:r>
      <w:r w:rsidR="007E1CF2" w:rsidRPr="007E1CF2">
        <w:rPr>
          <w:rFonts w:cstheme="minorHAnsi"/>
          <w:b/>
          <w:color w:val="262626"/>
          <w:sz w:val="32"/>
          <w:shd w:val="clear" w:color="auto" w:fill="FAFAFA"/>
        </w:rPr>
        <w:t xml:space="preserve">had a chance to </w:t>
      </w:r>
      <w:r w:rsidRPr="007E1CF2">
        <w:rPr>
          <w:rFonts w:cstheme="minorHAnsi"/>
          <w:b/>
          <w:color w:val="262626"/>
          <w:sz w:val="32"/>
          <w:shd w:val="clear" w:color="auto" w:fill="FAFAFA"/>
        </w:rPr>
        <w:t>read the article in the September VFW Auxiliary Magazine about the Veterans Voices Writing Project.  An all</w:t>
      </w:r>
      <w:r w:rsidR="007E1CF2">
        <w:rPr>
          <w:rFonts w:cstheme="minorHAnsi"/>
          <w:b/>
          <w:color w:val="262626"/>
          <w:sz w:val="32"/>
          <w:shd w:val="clear" w:color="auto" w:fill="FAFAFA"/>
        </w:rPr>
        <w:t>-</w:t>
      </w:r>
      <w:r w:rsidRPr="007E1CF2">
        <w:rPr>
          <w:rFonts w:cstheme="minorHAnsi"/>
          <w:b/>
          <w:color w:val="262626"/>
          <w:sz w:val="32"/>
          <w:shd w:val="clear" w:color="auto" w:fill="FAFAFA"/>
        </w:rPr>
        <w:t xml:space="preserve">volunteer staff produces the magazine every March, July and October. </w:t>
      </w:r>
      <w:proofErr w:type="gramStart"/>
      <w:r w:rsidRPr="007E1CF2">
        <w:rPr>
          <w:rFonts w:cstheme="minorHAnsi"/>
          <w:b/>
          <w:color w:val="262626"/>
          <w:sz w:val="32"/>
          <w:shd w:val="clear" w:color="auto" w:fill="FAFAFA"/>
        </w:rPr>
        <w:t>Supporting the VVWP counts towards the Hospital Program.</w:t>
      </w:r>
      <w:proofErr w:type="gramEnd"/>
      <w:r w:rsidRPr="007E1CF2">
        <w:rPr>
          <w:rFonts w:cstheme="minorHAnsi"/>
          <w:b/>
          <w:color w:val="262626"/>
          <w:sz w:val="32"/>
          <w:shd w:val="clear" w:color="auto" w:fill="FAFAFA"/>
        </w:rPr>
        <w:t xml:space="preserve">  Please consider a </w:t>
      </w:r>
      <w:r w:rsidR="007E1CF2" w:rsidRPr="007E1CF2">
        <w:rPr>
          <w:rFonts w:cstheme="minorHAnsi"/>
          <w:b/>
          <w:color w:val="262626"/>
          <w:sz w:val="32"/>
          <w:shd w:val="clear" w:color="auto" w:fill="FAFAFA"/>
        </w:rPr>
        <w:t xml:space="preserve">getting </w:t>
      </w:r>
      <w:r w:rsidRPr="007E1CF2">
        <w:rPr>
          <w:rFonts w:cstheme="minorHAnsi"/>
          <w:b/>
          <w:color w:val="262626"/>
          <w:sz w:val="32"/>
          <w:shd w:val="clear" w:color="auto" w:fill="FAFAFA"/>
        </w:rPr>
        <w:t xml:space="preserve">subscription to the Veterans’ Voices Magazine.  The cost is $35/year.  It makes a great gift to your local nursing home or hospital waiting room.  If your Auxiliary </w:t>
      </w:r>
      <w:proofErr w:type="gramStart"/>
      <w:r w:rsidRPr="007E1CF2">
        <w:rPr>
          <w:rFonts w:cstheme="minorHAnsi"/>
          <w:b/>
          <w:color w:val="262626"/>
          <w:sz w:val="32"/>
          <w:shd w:val="clear" w:color="auto" w:fill="FAFAFA"/>
        </w:rPr>
        <w:t>wishes to make a donation this also counts</w:t>
      </w:r>
      <w:proofErr w:type="gramEnd"/>
      <w:r w:rsidRPr="007E1CF2">
        <w:rPr>
          <w:rFonts w:cstheme="minorHAnsi"/>
          <w:b/>
          <w:color w:val="262626"/>
          <w:sz w:val="32"/>
          <w:shd w:val="clear" w:color="auto" w:fill="FAFAFA"/>
        </w:rPr>
        <w:t xml:space="preserve"> towards </w:t>
      </w:r>
      <w:r w:rsidR="007E1CF2">
        <w:rPr>
          <w:rFonts w:cstheme="minorHAnsi"/>
          <w:b/>
          <w:color w:val="262626"/>
          <w:sz w:val="32"/>
          <w:shd w:val="clear" w:color="auto" w:fill="FAFAFA"/>
        </w:rPr>
        <w:t xml:space="preserve">participating for </w:t>
      </w:r>
      <w:r w:rsidRPr="007E1CF2">
        <w:rPr>
          <w:rFonts w:cstheme="minorHAnsi"/>
          <w:b/>
          <w:color w:val="262626"/>
          <w:sz w:val="32"/>
          <w:shd w:val="clear" w:color="auto" w:fill="FAFAFA"/>
        </w:rPr>
        <w:t xml:space="preserve">the Hospital program and </w:t>
      </w:r>
      <w:r w:rsidR="007E1CF2">
        <w:rPr>
          <w:rFonts w:cstheme="minorHAnsi"/>
          <w:b/>
          <w:color w:val="262626"/>
          <w:sz w:val="32"/>
          <w:shd w:val="clear" w:color="auto" w:fill="FAFAFA"/>
        </w:rPr>
        <w:t xml:space="preserve">donations </w:t>
      </w:r>
      <w:r w:rsidRPr="007E1CF2">
        <w:rPr>
          <w:rFonts w:cstheme="minorHAnsi"/>
          <w:b/>
          <w:color w:val="262626"/>
          <w:sz w:val="32"/>
          <w:shd w:val="clear" w:color="auto" w:fill="FAFAFA"/>
        </w:rPr>
        <w:t>may be made from your relief fund.  I have included a</w:t>
      </w:r>
      <w:r w:rsidR="007E1CF2" w:rsidRPr="007E1CF2">
        <w:rPr>
          <w:rFonts w:cstheme="minorHAnsi"/>
          <w:b/>
          <w:color w:val="262626"/>
          <w:sz w:val="32"/>
          <w:shd w:val="clear" w:color="auto" w:fill="FAFAFA"/>
        </w:rPr>
        <w:t xml:space="preserve"> donation</w:t>
      </w:r>
      <w:r w:rsidRPr="007E1CF2">
        <w:rPr>
          <w:rFonts w:cstheme="minorHAnsi"/>
          <w:b/>
          <w:color w:val="262626"/>
          <w:sz w:val="32"/>
          <w:shd w:val="clear" w:color="auto" w:fill="FAFAFA"/>
        </w:rPr>
        <w:t xml:space="preserve"> form </w:t>
      </w:r>
      <w:r w:rsidR="007E1CF2">
        <w:rPr>
          <w:rFonts w:cstheme="minorHAnsi"/>
          <w:b/>
          <w:color w:val="262626"/>
          <w:sz w:val="32"/>
          <w:shd w:val="clear" w:color="auto" w:fill="FAFAFA"/>
        </w:rPr>
        <w:t xml:space="preserve">for you </w:t>
      </w:r>
      <w:r w:rsidRPr="007E1CF2">
        <w:rPr>
          <w:rFonts w:cstheme="minorHAnsi"/>
          <w:b/>
          <w:color w:val="262626"/>
          <w:sz w:val="32"/>
          <w:shd w:val="clear" w:color="auto" w:fill="FAFAFA"/>
        </w:rPr>
        <w:t xml:space="preserve">to use.  </w:t>
      </w:r>
      <w:r w:rsidR="007E1CF2" w:rsidRPr="007E1CF2">
        <w:rPr>
          <w:rFonts w:cstheme="minorHAnsi"/>
          <w:b/>
          <w:color w:val="262626"/>
          <w:sz w:val="32"/>
          <w:shd w:val="clear" w:color="auto" w:fill="FAFAFA"/>
        </w:rPr>
        <w:t xml:space="preserve"> I will bring some of the issues of the magazines to District meetings for you to look at.  The articles are very therapeutic for the veterans that write the articles and very moving to read.  </w:t>
      </w:r>
    </w:p>
    <w:p w:rsidR="007D2200" w:rsidRPr="007E1CF2" w:rsidRDefault="007D2200" w:rsidP="001173D6">
      <w:pPr>
        <w:rPr>
          <w:rFonts w:cstheme="minorHAnsi"/>
          <w:b/>
          <w:color w:val="262626"/>
          <w:sz w:val="32"/>
          <w:shd w:val="clear" w:color="auto" w:fill="FAFAFA"/>
        </w:rPr>
      </w:pPr>
    </w:p>
    <w:p w:rsidR="007D2200" w:rsidRPr="007E1CF2" w:rsidRDefault="007D2200" w:rsidP="001173D6">
      <w:pPr>
        <w:rPr>
          <w:rFonts w:cstheme="minorHAnsi"/>
          <w:b/>
          <w:color w:val="262626"/>
          <w:sz w:val="32"/>
          <w:shd w:val="clear" w:color="auto" w:fill="FAFAFA"/>
        </w:rPr>
      </w:pPr>
      <w:r w:rsidRPr="007E1CF2">
        <w:rPr>
          <w:rFonts w:cstheme="minorHAnsi"/>
          <w:b/>
          <w:color w:val="262626"/>
          <w:sz w:val="32"/>
          <w:shd w:val="clear" w:color="auto" w:fill="FAFAFA"/>
        </w:rPr>
        <w:t xml:space="preserve">FLU SHOT CLINIC </w:t>
      </w:r>
      <w:r w:rsidR="001D6774" w:rsidRPr="007E1CF2">
        <w:rPr>
          <w:rFonts w:cstheme="minorHAnsi"/>
          <w:b/>
          <w:color w:val="262626"/>
          <w:sz w:val="32"/>
          <w:shd w:val="clear" w:color="auto" w:fill="FAFAFA"/>
        </w:rPr>
        <w:t xml:space="preserve">DATES </w:t>
      </w:r>
    </w:p>
    <w:p w:rsidR="007D2200" w:rsidRPr="007E1CF2" w:rsidRDefault="007D2200" w:rsidP="001173D6">
      <w:pPr>
        <w:rPr>
          <w:rFonts w:cstheme="minorHAnsi"/>
          <w:b/>
          <w:color w:val="262626"/>
          <w:sz w:val="32"/>
          <w:shd w:val="clear" w:color="auto" w:fill="FAFAFA"/>
        </w:rPr>
      </w:pPr>
      <w:r w:rsidRPr="007E1CF2">
        <w:rPr>
          <w:rFonts w:cstheme="minorHAnsi"/>
          <w:b/>
          <w:color w:val="262626"/>
          <w:sz w:val="32"/>
          <w:shd w:val="clear" w:color="auto" w:fill="FAFAFA"/>
        </w:rPr>
        <w:t>Flu shots are mandatory for VA volunteers and will be provided free of charge during the upcoming flu season.  Vaccinations can also be obtain</w:t>
      </w:r>
      <w:r w:rsidR="00A9680C" w:rsidRPr="007E1CF2">
        <w:rPr>
          <w:rFonts w:cstheme="minorHAnsi"/>
          <w:b/>
          <w:color w:val="262626"/>
          <w:sz w:val="32"/>
          <w:shd w:val="clear" w:color="auto" w:fill="FAFAFA"/>
        </w:rPr>
        <w:t>e</w:t>
      </w:r>
      <w:r w:rsidRPr="007E1CF2">
        <w:rPr>
          <w:rFonts w:cstheme="minorHAnsi"/>
          <w:b/>
          <w:color w:val="262626"/>
          <w:sz w:val="32"/>
          <w:shd w:val="clear" w:color="auto" w:fill="FAFAFA"/>
        </w:rPr>
        <w:t>d through VA Occupational Health by appointment or after hours through VA Primary Care.</w:t>
      </w:r>
    </w:p>
    <w:tbl>
      <w:tblPr>
        <w:tblStyle w:val="TableGrid"/>
        <w:tblW w:w="0" w:type="auto"/>
        <w:jc w:val="center"/>
        <w:tblLook w:val="04A0"/>
      </w:tblPr>
      <w:tblGrid>
        <w:gridCol w:w="2006"/>
        <w:gridCol w:w="3672"/>
        <w:gridCol w:w="3672"/>
      </w:tblGrid>
      <w:tr w:rsidR="00AC1AD7" w:rsidRPr="007E1CF2" w:rsidTr="00A9680C">
        <w:trPr>
          <w:jc w:val="center"/>
        </w:trPr>
        <w:tc>
          <w:tcPr>
            <w:tcW w:w="2006" w:type="dxa"/>
            <w:vAlign w:val="bottom"/>
          </w:tcPr>
          <w:p w:rsidR="00AC1AD7" w:rsidRPr="007E1CF2" w:rsidRDefault="007D2200" w:rsidP="00A9680C">
            <w:pPr>
              <w:spacing w:after="100" w:afterAutospacing="1"/>
              <w:rPr>
                <w:rFonts w:cstheme="minorHAnsi"/>
                <w:b/>
                <w:color w:val="262626"/>
                <w:sz w:val="32"/>
                <w:shd w:val="clear" w:color="auto" w:fill="FAFAFA"/>
              </w:rPr>
            </w:pPr>
            <w:r w:rsidRPr="007E1CF2">
              <w:rPr>
                <w:rFonts w:cstheme="minorHAnsi"/>
                <w:b/>
                <w:color w:val="262626"/>
                <w:sz w:val="32"/>
                <w:shd w:val="clear" w:color="auto" w:fill="FAFAFA"/>
              </w:rPr>
              <w:t>FARGO VA</w:t>
            </w:r>
          </w:p>
        </w:tc>
        <w:tc>
          <w:tcPr>
            <w:tcW w:w="3672" w:type="dxa"/>
            <w:vAlign w:val="bottom"/>
          </w:tcPr>
          <w:p w:rsidR="00AC1AD7" w:rsidRPr="007E1CF2" w:rsidRDefault="007D2200" w:rsidP="007D2200">
            <w:pPr>
              <w:jc w:val="center"/>
              <w:rPr>
                <w:rFonts w:cstheme="minorHAnsi"/>
                <w:b/>
                <w:color w:val="262626"/>
                <w:sz w:val="32"/>
                <w:shd w:val="clear" w:color="auto" w:fill="FAFAFA"/>
              </w:rPr>
            </w:pPr>
            <w:r w:rsidRPr="007E1CF2">
              <w:rPr>
                <w:rFonts w:cstheme="minorHAnsi"/>
                <w:b/>
                <w:color w:val="262626"/>
                <w:sz w:val="32"/>
                <w:shd w:val="clear" w:color="auto" w:fill="FAFAFA"/>
              </w:rPr>
              <w:t>DATE</w:t>
            </w:r>
          </w:p>
        </w:tc>
        <w:tc>
          <w:tcPr>
            <w:tcW w:w="3672" w:type="dxa"/>
            <w:vAlign w:val="bottom"/>
          </w:tcPr>
          <w:p w:rsidR="00AC1AD7" w:rsidRPr="007E1CF2" w:rsidRDefault="007D2200" w:rsidP="007D2200">
            <w:pPr>
              <w:jc w:val="center"/>
              <w:rPr>
                <w:rFonts w:cstheme="minorHAnsi"/>
                <w:b/>
                <w:color w:val="262626"/>
                <w:sz w:val="32"/>
                <w:shd w:val="clear" w:color="auto" w:fill="FAFAFA"/>
              </w:rPr>
            </w:pPr>
            <w:r w:rsidRPr="007E1CF2">
              <w:rPr>
                <w:rFonts w:cstheme="minorHAnsi"/>
                <w:b/>
                <w:color w:val="262626"/>
                <w:sz w:val="32"/>
                <w:shd w:val="clear" w:color="auto" w:fill="FAFAFA"/>
              </w:rPr>
              <w:t>TIME</w:t>
            </w:r>
          </w:p>
        </w:tc>
      </w:tr>
      <w:tr w:rsidR="00A9680C" w:rsidRPr="007E1CF2" w:rsidTr="00A9680C">
        <w:trPr>
          <w:jc w:val="center"/>
        </w:trPr>
        <w:tc>
          <w:tcPr>
            <w:tcW w:w="2006" w:type="dxa"/>
            <w:vMerge w:val="restart"/>
            <w:vAlign w:val="bottom"/>
          </w:tcPr>
          <w:p w:rsidR="00A9680C" w:rsidRPr="007E1CF2" w:rsidRDefault="00A9680C" w:rsidP="00A9680C">
            <w:pPr>
              <w:spacing w:after="360"/>
              <w:jc w:val="center"/>
              <w:rPr>
                <w:rFonts w:cstheme="minorHAnsi"/>
                <w:b/>
                <w:color w:val="262626"/>
                <w:sz w:val="28"/>
                <w:shd w:val="clear" w:color="auto" w:fill="FAFAFA"/>
              </w:rPr>
            </w:pPr>
            <w:r w:rsidRPr="007E1CF2">
              <w:rPr>
                <w:rFonts w:cstheme="minorHAnsi"/>
                <w:b/>
                <w:color w:val="262626"/>
                <w:sz w:val="28"/>
                <w:shd w:val="clear" w:color="auto" w:fill="FAFAFA"/>
              </w:rPr>
              <w:t>3rd Floor Auditorium</w:t>
            </w:r>
          </w:p>
        </w:tc>
        <w:tc>
          <w:tcPr>
            <w:tcW w:w="3672" w:type="dxa"/>
            <w:vAlign w:val="bottom"/>
          </w:tcPr>
          <w:p w:rsidR="00A9680C" w:rsidRPr="007E1CF2" w:rsidRDefault="00A9680C" w:rsidP="007D2200">
            <w:pPr>
              <w:jc w:val="center"/>
              <w:rPr>
                <w:rFonts w:cstheme="minorHAnsi"/>
                <w:b/>
                <w:color w:val="262626"/>
                <w:sz w:val="32"/>
                <w:shd w:val="clear" w:color="auto" w:fill="FAFAFA"/>
              </w:rPr>
            </w:pPr>
            <w:r w:rsidRPr="007E1CF2">
              <w:rPr>
                <w:rFonts w:cstheme="minorHAnsi"/>
                <w:b/>
                <w:color w:val="262626"/>
                <w:sz w:val="32"/>
                <w:shd w:val="clear" w:color="auto" w:fill="FAFAFA"/>
              </w:rPr>
              <w:t>October 3</w:t>
            </w:r>
          </w:p>
        </w:tc>
        <w:tc>
          <w:tcPr>
            <w:tcW w:w="3672" w:type="dxa"/>
            <w:vMerge w:val="restart"/>
            <w:vAlign w:val="bottom"/>
          </w:tcPr>
          <w:p w:rsidR="00A9680C" w:rsidRPr="007E1CF2" w:rsidRDefault="00A9680C" w:rsidP="00A9680C">
            <w:pPr>
              <w:spacing w:after="360"/>
              <w:jc w:val="center"/>
              <w:rPr>
                <w:rFonts w:cstheme="minorHAnsi"/>
                <w:b/>
                <w:color w:val="262626"/>
                <w:sz w:val="28"/>
                <w:shd w:val="clear" w:color="auto" w:fill="FAFAFA"/>
              </w:rPr>
            </w:pPr>
            <w:r w:rsidRPr="007E1CF2">
              <w:rPr>
                <w:rFonts w:cstheme="minorHAnsi"/>
                <w:b/>
                <w:color w:val="262626"/>
                <w:sz w:val="28"/>
                <w:shd w:val="clear" w:color="auto" w:fill="FAFAFA"/>
              </w:rPr>
              <w:t>9:00 am – 2:30 pm</w:t>
            </w:r>
          </w:p>
        </w:tc>
      </w:tr>
      <w:tr w:rsidR="00A9680C" w:rsidRPr="007E1CF2" w:rsidTr="00A9680C">
        <w:trPr>
          <w:jc w:val="center"/>
        </w:trPr>
        <w:tc>
          <w:tcPr>
            <w:tcW w:w="2006" w:type="dxa"/>
            <w:vMerge/>
            <w:vAlign w:val="bottom"/>
          </w:tcPr>
          <w:p w:rsidR="00A9680C" w:rsidRPr="007E1CF2" w:rsidRDefault="00A9680C" w:rsidP="007D2200">
            <w:pPr>
              <w:jc w:val="center"/>
              <w:rPr>
                <w:rFonts w:cstheme="minorHAnsi"/>
                <w:b/>
                <w:color w:val="262626"/>
                <w:sz w:val="28"/>
                <w:shd w:val="clear" w:color="auto" w:fill="FAFAFA"/>
              </w:rPr>
            </w:pPr>
          </w:p>
        </w:tc>
        <w:tc>
          <w:tcPr>
            <w:tcW w:w="3672" w:type="dxa"/>
            <w:vAlign w:val="bottom"/>
          </w:tcPr>
          <w:p w:rsidR="00A9680C" w:rsidRPr="007E1CF2" w:rsidRDefault="00A9680C" w:rsidP="007D2200">
            <w:pPr>
              <w:jc w:val="center"/>
              <w:rPr>
                <w:rFonts w:cstheme="minorHAnsi"/>
                <w:b/>
                <w:color w:val="262626"/>
                <w:sz w:val="32"/>
                <w:shd w:val="clear" w:color="auto" w:fill="FAFAFA"/>
              </w:rPr>
            </w:pPr>
            <w:r w:rsidRPr="007E1CF2">
              <w:rPr>
                <w:rFonts w:cstheme="minorHAnsi"/>
                <w:b/>
                <w:color w:val="262626"/>
                <w:sz w:val="32"/>
                <w:shd w:val="clear" w:color="auto" w:fill="FAFAFA"/>
              </w:rPr>
              <w:t>October 9</w:t>
            </w:r>
          </w:p>
        </w:tc>
        <w:tc>
          <w:tcPr>
            <w:tcW w:w="3672" w:type="dxa"/>
            <w:vMerge/>
            <w:vAlign w:val="bottom"/>
          </w:tcPr>
          <w:p w:rsidR="00A9680C" w:rsidRPr="007E1CF2" w:rsidRDefault="00A9680C" w:rsidP="007D2200">
            <w:pPr>
              <w:jc w:val="center"/>
              <w:rPr>
                <w:rFonts w:cstheme="minorHAnsi"/>
                <w:b/>
                <w:color w:val="262626"/>
                <w:sz w:val="28"/>
                <w:shd w:val="clear" w:color="auto" w:fill="FAFAFA"/>
              </w:rPr>
            </w:pPr>
          </w:p>
        </w:tc>
      </w:tr>
      <w:tr w:rsidR="00A9680C" w:rsidRPr="007E1CF2" w:rsidTr="00A9680C">
        <w:trPr>
          <w:jc w:val="center"/>
        </w:trPr>
        <w:tc>
          <w:tcPr>
            <w:tcW w:w="2006" w:type="dxa"/>
            <w:vMerge/>
            <w:vAlign w:val="bottom"/>
          </w:tcPr>
          <w:p w:rsidR="00A9680C" w:rsidRPr="007E1CF2" w:rsidRDefault="00A9680C" w:rsidP="007D2200">
            <w:pPr>
              <w:jc w:val="center"/>
              <w:rPr>
                <w:rFonts w:cstheme="minorHAnsi"/>
                <w:b/>
                <w:color w:val="262626"/>
                <w:sz w:val="28"/>
                <w:shd w:val="clear" w:color="auto" w:fill="FAFAFA"/>
              </w:rPr>
            </w:pPr>
          </w:p>
        </w:tc>
        <w:tc>
          <w:tcPr>
            <w:tcW w:w="3672" w:type="dxa"/>
            <w:vAlign w:val="bottom"/>
          </w:tcPr>
          <w:p w:rsidR="00A9680C" w:rsidRPr="007E1CF2" w:rsidRDefault="00A9680C" w:rsidP="007D2200">
            <w:pPr>
              <w:jc w:val="center"/>
              <w:rPr>
                <w:rFonts w:cstheme="minorHAnsi"/>
                <w:b/>
                <w:color w:val="262626"/>
                <w:sz w:val="32"/>
                <w:shd w:val="clear" w:color="auto" w:fill="FAFAFA"/>
              </w:rPr>
            </w:pPr>
            <w:r w:rsidRPr="007E1CF2">
              <w:rPr>
                <w:rFonts w:cstheme="minorHAnsi"/>
                <w:b/>
                <w:color w:val="262626"/>
                <w:sz w:val="32"/>
                <w:shd w:val="clear" w:color="auto" w:fill="FAFAFA"/>
              </w:rPr>
              <w:t>October 16</w:t>
            </w:r>
          </w:p>
        </w:tc>
        <w:tc>
          <w:tcPr>
            <w:tcW w:w="3672" w:type="dxa"/>
            <w:vMerge/>
            <w:vAlign w:val="bottom"/>
          </w:tcPr>
          <w:p w:rsidR="00A9680C" w:rsidRPr="007E1CF2" w:rsidRDefault="00A9680C" w:rsidP="007D2200">
            <w:pPr>
              <w:jc w:val="center"/>
              <w:rPr>
                <w:rFonts w:cstheme="minorHAnsi"/>
                <w:b/>
                <w:color w:val="262626"/>
                <w:sz w:val="28"/>
                <w:shd w:val="clear" w:color="auto" w:fill="FAFAFA"/>
              </w:rPr>
            </w:pPr>
          </w:p>
        </w:tc>
      </w:tr>
      <w:tr w:rsidR="00A9680C" w:rsidRPr="007E1CF2" w:rsidTr="00A9680C">
        <w:trPr>
          <w:jc w:val="center"/>
        </w:trPr>
        <w:tc>
          <w:tcPr>
            <w:tcW w:w="2006" w:type="dxa"/>
            <w:vMerge/>
            <w:vAlign w:val="bottom"/>
          </w:tcPr>
          <w:p w:rsidR="00A9680C" w:rsidRPr="007E1CF2" w:rsidRDefault="00A9680C" w:rsidP="007D2200">
            <w:pPr>
              <w:jc w:val="center"/>
              <w:rPr>
                <w:rFonts w:cstheme="minorHAnsi"/>
                <w:b/>
                <w:color w:val="262626"/>
                <w:sz w:val="28"/>
                <w:shd w:val="clear" w:color="auto" w:fill="FAFAFA"/>
              </w:rPr>
            </w:pPr>
          </w:p>
        </w:tc>
        <w:tc>
          <w:tcPr>
            <w:tcW w:w="3672" w:type="dxa"/>
            <w:vAlign w:val="bottom"/>
          </w:tcPr>
          <w:p w:rsidR="00A9680C" w:rsidRPr="007E1CF2" w:rsidRDefault="00A9680C" w:rsidP="007D2200">
            <w:pPr>
              <w:jc w:val="center"/>
              <w:rPr>
                <w:rFonts w:cstheme="minorHAnsi"/>
                <w:b/>
                <w:color w:val="262626"/>
                <w:sz w:val="32"/>
                <w:shd w:val="clear" w:color="auto" w:fill="FAFAFA"/>
              </w:rPr>
            </w:pPr>
            <w:r w:rsidRPr="007E1CF2">
              <w:rPr>
                <w:rFonts w:cstheme="minorHAnsi"/>
                <w:b/>
                <w:color w:val="262626"/>
                <w:sz w:val="32"/>
                <w:shd w:val="clear" w:color="auto" w:fill="FAFAFA"/>
              </w:rPr>
              <w:t>October 24</w:t>
            </w:r>
          </w:p>
        </w:tc>
        <w:tc>
          <w:tcPr>
            <w:tcW w:w="3672" w:type="dxa"/>
            <w:vMerge/>
            <w:vAlign w:val="bottom"/>
          </w:tcPr>
          <w:p w:rsidR="00A9680C" w:rsidRPr="007E1CF2" w:rsidRDefault="00A9680C" w:rsidP="007D2200">
            <w:pPr>
              <w:jc w:val="center"/>
              <w:rPr>
                <w:rFonts w:cstheme="minorHAnsi"/>
                <w:b/>
                <w:color w:val="262626"/>
                <w:sz w:val="28"/>
                <w:shd w:val="clear" w:color="auto" w:fill="FAFAFA"/>
              </w:rPr>
            </w:pPr>
          </w:p>
        </w:tc>
      </w:tr>
      <w:tr w:rsidR="00A9680C" w:rsidRPr="007E1CF2" w:rsidTr="00A9680C">
        <w:trPr>
          <w:jc w:val="center"/>
        </w:trPr>
        <w:tc>
          <w:tcPr>
            <w:tcW w:w="2006" w:type="dxa"/>
            <w:vMerge/>
            <w:vAlign w:val="bottom"/>
          </w:tcPr>
          <w:p w:rsidR="00A9680C" w:rsidRPr="007E1CF2" w:rsidRDefault="00A9680C" w:rsidP="007D2200">
            <w:pPr>
              <w:jc w:val="center"/>
              <w:rPr>
                <w:rFonts w:cstheme="minorHAnsi"/>
                <w:b/>
                <w:color w:val="262626"/>
                <w:sz w:val="24"/>
                <w:shd w:val="clear" w:color="auto" w:fill="FAFAFA"/>
              </w:rPr>
            </w:pPr>
          </w:p>
        </w:tc>
        <w:tc>
          <w:tcPr>
            <w:tcW w:w="3672" w:type="dxa"/>
            <w:vAlign w:val="bottom"/>
          </w:tcPr>
          <w:p w:rsidR="00A9680C" w:rsidRPr="007E1CF2" w:rsidRDefault="00A9680C" w:rsidP="007D2200">
            <w:pPr>
              <w:jc w:val="center"/>
              <w:rPr>
                <w:rFonts w:cstheme="minorHAnsi"/>
                <w:b/>
                <w:color w:val="262626"/>
                <w:sz w:val="28"/>
                <w:shd w:val="clear" w:color="auto" w:fill="FAFAFA"/>
              </w:rPr>
            </w:pPr>
            <w:r w:rsidRPr="007E1CF2">
              <w:rPr>
                <w:rFonts w:cstheme="minorHAnsi"/>
                <w:b/>
                <w:color w:val="262626"/>
                <w:sz w:val="32"/>
                <w:shd w:val="clear" w:color="auto" w:fill="FAFAFA"/>
              </w:rPr>
              <w:t>October 29</w:t>
            </w:r>
          </w:p>
        </w:tc>
        <w:tc>
          <w:tcPr>
            <w:tcW w:w="3672" w:type="dxa"/>
            <w:vMerge/>
            <w:vAlign w:val="bottom"/>
          </w:tcPr>
          <w:p w:rsidR="00A9680C" w:rsidRPr="007E1CF2" w:rsidRDefault="00A9680C" w:rsidP="007D2200">
            <w:pPr>
              <w:jc w:val="center"/>
              <w:rPr>
                <w:rFonts w:cstheme="minorHAnsi"/>
                <w:b/>
                <w:color w:val="262626"/>
                <w:sz w:val="24"/>
                <w:shd w:val="clear" w:color="auto" w:fill="FAFAFA"/>
              </w:rPr>
            </w:pPr>
          </w:p>
        </w:tc>
      </w:tr>
    </w:tbl>
    <w:p w:rsidR="00B47BA3" w:rsidRPr="007E1CF2" w:rsidRDefault="00B47BA3" w:rsidP="007D2200">
      <w:pPr>
        <w:jc w:val="center"/>
        <w:rPr>
          <w:rFonts w:cstheme="minorHAnsi"/>
          <w:color w:val="262626"/>
          <w:sz w:val="24"/>
          <w:shd w:val="clear" w:color="auto" w:fill="FAFAFA"/>
        </w:rPr>
      </w:pPr>
    </w:p>
    <w:p w:rsidR="00B47BA3" w:rsidRPr="007E1CF2" w:rsidRDefault="007E1CF2" w:rsidP="007E1CF2">
      <w:pPr>
        <w:rPr>
          <w:rFonts w:cstheme="minorHAnsi"/>
          <w:color w:val="262626"/>
          <w:sz w:val="28"/>
          <w:shd w:val="clear" w:color="auto" w:fill="FAFAFA"/>
        </w:rPr>
      </w:pPr>
      <w:r w:rsidRPr="007E1CF2">
        <w:rPr>
          <w:rFonts w:cstheme="minorHAnsi"/>
          <w:color w:val="262626"/>
          <w:sz w:val="28"/>
          <w:shd w:val="clear" w:color="auto" w:fill="FAFAFA"/>
        </w:rPr>
        <w:t xml:space="preserve">Loyally, </w:t>
      </w:r>
    </w:p>
    <w:p w:rsidR="007E1CF2" w:rsidRDefault="007E1CF2" w:rsidP="007E1CF2">
      <w:pPr>
        <w:rPr>
          <w:rFonts w:cstheme="minorHAnsi"/>
          <w:color w:val="262626"/>
          <w:sz w:val="28"/>
          <w:shd w:val="clear" w:color="auto" w:fill="FAFAFA"/>
        </w:rPr>
      </w:pPr>
      <w:r>
        <w:rPr>
          <w:rFonts w:cstheme="minorHAnsi"/>
          <w:color w:val="262626"/>
          <w:sz w:val="28"/>
          <w:shd w:val="clear" w:color="auto" w:fill="FAFAFA"/>
        </w:rPr>
        <w:t>Patti Tuff,</w:t>
      </w:r>
      <w:bookmarkStart w:id="0" w:name="_GoBack"/>
      <w:bookmarkEnd w:id="0"/>
      <w:r w:rsidR="004B6B87" w:rsidRPr="007E1CF2">
        <w:rPr>
          <w:rFonts w:cstheme="minorHAnsi"/>
          <w:color w:val="262626"/>
          <w:sz w:val="28"/>
          <w:shd w:val="clear" w:color="auto" w:fill="FAFAFA"/>
        </w:rPr>
        <w:t xml:space="preserve"> Hospital </w:t>
      </w:r>
      <w:proofErr w:type="gramStart"/>
      <w:r w:rsidR="004B6B87" w:rsidRPr="007E1CF2">
        <w:rPr>
          <w:rFonts w:cstheme="minorHAnsi"/>
          <w:color w:val="262626"/>
          <w:sz w:val="28"/>
          <w:shd w:val="clear" w:color="auto" w:fill="FAFAFA"/>
        </w:rPr>
        <w:t>Chairman &amp;</w:t>
      </w:r>
      <w:proofErr w:type="gramEnd"/>
      <w:r w:rsidR="004B6B87" w:rsidRPr="007E1CF2">
        <w:rPr>
          <w:rFonts w:cstheme="minorHAnsi"/>
          <w:color w:val="262626"/>
          <w:sz w:val="28"/>
          <w:shd w:val="clear" w:color="auto" w:fill="FAFAFA"/>
        </w:rPr>
        <w:t xml:space="preserve"> VAVS Rep 2019-2020  </w:t>
      </w:r>
    </w:p>
    <w:p w:rsidR="004405EC" w:rsidRPr="007E1CF2" w:rsidRDefault="004B6B87" w:rsidP="007E1CF2">
      <w:pPr>
        <w:rPr>
          <w:rFonts w:cstheme="minorHAnsi"/>
          <w:color w:val="262626"/>
          <w:sz w:val="24"/>
          <w:shd w:val="clear" w:color="auto" w:fill="FAFAFA"/>
        </w:rPr>
      </w:pPr>
      <w:r w:rsidRPr="007E1CF2">
        <w:rPr>
          <w:rFonts w:cstheme="minorHAnsi"/>
          <w:color w:val="262626"/>
          <w:sz w:val="28"/>
          <w:shd w:val="clear" w:color="auto" w:fill="FAFAFA"/>
        </w:rPr>
        <w:t xml:space="preserve"> </w:t>
      </w:r>
      <w:hyperlink r:id="rId8" w:history="1">
        <w:r w:rsidRPr="007E1CF2">
          <w:rPr>
            <w:rStyle w:val="Hyperlink"/>
            <w:rFonts w:cstheme="minorHAnsi"/>
            <w:sz w:val="28"/>
            <w:shd w:val="clear" w:color="auto" w:fill="FAFAFA"/>
          </w:rPr>
          <w:t>patti.tuff@gmail.com</w:t>
        </w:r>
      </w:hyperlink>
    </w:p>
    <w:sectPr w:rsidR="004405EC" w:rsidRPr="007E1CF2" w:rsidSect="004405EC">
      <w:pgSz w:w="12240" w:h="15840"/>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A7" w:rsidRDefault="003378A7" w:rsidP="00AC1AD7">
      <w:pPr>
        <w:spacing w:after="0" w:line="240" w:lineRule="auto"/>
      </w:pPr>
      <w:r>
        <w:separator/>
      </w:r>
    </w:p>
  </w:endnote>
  <w:endnote w:type="continuationSeparator" w:id="0">
    <w:p w:rsidR="003378A7" w:rsidRDefault="003378A7" w:rsidP="00AC1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A7" w:rsidRDefault="003378A7" w:rsidP="00AC1AD7">
      <w:pPr>
        <w:spacing w:after="0" w:line="240" w:lineRule="auto"/>
      </w:pPr>
      <w:r>
        <w:separator/>
      </w:r>
    </w:p>
  </w:footnote>
  <w:footnote w:type="continuationSeparator" w:id="0">
    <w:p w:rsidR="003378A7" w:rsidRDefault="003378A7" w:rsidP="00AC1A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1680F"/>
    <w:multiLevelType w:val="multilevel"/>
    <w:tmpl w:val="8746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1AD7"/>
    <w:rsid w:val="000D3F3F"/>
    <w:rsid w:val="000F572B"/>
    <w:rsid w:val="00113E80"/>
    <w:rsid w:val="001173D6"/>
    <w:rsid w:val="00146177"/>
    <w:rsid w:val="001D6774"/>
    <w:rsid w:val="002A3736"/>
    <w:rsid w:val="003378A7"/>
    <w:rsid w:val="003B0AD4"/>
    <w:rsid w:val="003D5DC8"/>
    <w:rsid w:val="003E1344"/>
    <w:rsid w:val="004405EC"/>
    <w:rsid w:val="00484060"/>
    <w:rsid w:val="004B6B87"/>
    <w:rsid w:val="004C3895"/>
    <w:rsid w:val="005E77A2"/>
    <w:rsid w:val="005F65D2"/>
    <w:rsid w:val="00626344"/>
    <w:rsid w:val="006D6D73"/>
    <w:rsid w:val="00703DD9"/>
    <w:rsid w:val="00776331"/>
    <w:rsid w:val="00783069"/>
    <w:rsid w:val="007D2200"/>
    <w:rsid w:val="007E1CF2"/>
    <w:rsid w:val="009D730B"/>
    <w:rsid w:val="00A70D45"/>
    <w:rsid w:val="00A9680C"/>
    <w:rsid w:val="00AC1AD7"/>
    <w:rsid w:val="00AF124E"/>
    <w:rsid w:val="00B019BC"/>
    <w:rsid w:val="00B47BA3"/>
    <w:rsid w:val="00BB2AD4"/>
    <w:rsid w:val="00CE3797"/>
    <w:rsid w:val="00D31302"/>
    <w:rsid w:val="00E147F0"/>
    <w:rsid w:val="00E4163D"/>
    <w:rsid w:val="00F21B7C"/>
    <w:rsid w:val="00F75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F0"/>
  </w:style>
  <w:style w:type="paragraph" w:styleId="Heading1">
    <w:name w:val="heading 1"/>
    <w:basedOn w:val="Normal"/>
    <w:next w:val="Normal"/>
    <w:link w:val="Heading1Char"/>
    <w:uiPriority w:val="9"/>
    <w:qFormat/>
    <w:rsid w:val="007E1C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1C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AD7"/>
  </w:style>
  <w:style w:type="paragraph" w:styleId="Footer">
    <w:name w:val="footer"/>
    <w:basedOn w:val="Normal"/>
    <w:link w:val="FooterChar"/>
    <w:uiPriority w:val="99"/>
    <w:unhideWhenUsed/>
    <w:rsid w:val="00AC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AD7"/>
  </w:style>
  <w:style w:type="table" w:styleId="TableGrid">
    <w:name w:val="Table Grid"/>
    <w:basedOn w:val="TableNormal"/>
    <w:uiPriority w:val="39"/>
    <w:rsid w:val="00AC1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13E80"/>
    <w:rPr>
      <w:color w:val="0000FF"/>
      <w:u w:val="single"/>
    </w:rPr>
  </w:style>
  <w:style w:type="character" w:styleId="Emphasis">
    <w:name w:val="Emphasis"/>
    <w:basedOn w:val="DefaultParagraphFont"/>
    <w:uiPriority w:val="20"/>
    <w:qFormat/>
    <w:rsid w:val="00113E80"/>
    <w:rPr>
      <w:i/>
      <w:iCs/>
    </w:rPr>
  </w:style>
  <w:style w:type="paragraph" w:styleId="BalloonText">
    <w:name w:val="Balloon Text"/>
    <w:basedOn w:val="Normal"/>
    <w:link w:val="BalloonTextChar"/>
    <w:uiPriority w:val="99"/>
    <w:semiHidden/>
    <w:unhideWhenUsed/>
    <w:rsid w:val="00117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3D6"/>
    <w:rPr>
      <w:rFonts w:ascii="Segoe UI" w:hAnsi="Segoe UI" w:cs="Segoe UI"/>
      <w:sz w:val="18"/>
      <w:szCs w:val="18"/>
    </w:rPr>
  </w:style>
  <w:style w:type="character" w:customStyle="1" w:styleId="Heading1Char">
    <w:name w:val="Heading 1 Char"/>
    <w:basedOn w:val="DefaultParagraphFont"/>
    <w:link w:val="Heading1"/>
    <w:uiPriority w:val="9"/>
    <w:rsid w:val="007E1C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1CF2"/>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E1C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CF2"/>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190155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tuff@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DAB8C-E587-47AC-AE93-A3F0F4E7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Tuff</dc:creator>
  <cp:lastModifiedBy>Janice</cp:lastModifiedBy>
  <cp:revision>2</cp:revision>
  <cp:lastPrinted>2019-08-17T20:37:00Z</cp:lastPrinted>
  <dcterms:created xsi:type="dcterms:W3CDTF">2019-09-28T20:29:00Z</dcterms:created>
  <dcterms:modified xsi:type="dcterms:W3CDTF">2019-09-28T20:29:00Z</dcterms:modified>
</cp:coreProperties>
</file>